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CA" w:rsidRPr="00415ACA" w:rsidRDefault="00415ACA" w:rsidP="00415ACA">
      <w:pPr>
        <w:jc w:val="center"/>
        <w:rPr>
          <w:rFonts w:ascii="Times New Roman" w:hAnsi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в </w:t>
      </w:r>
      <w:r w:rsidRPr="00415ACA">
        <w:rPr>
          <w:rFonts w:ascii="Times New Roman" w:hAnsi="Times New Roman"/>
          <w:sz w:val="24"/>
          <w:szCs w:val="24"/>
        </w:rPr>
        <w:t>Санкт – Петербургском государственном бюджетном учреждении здравоохранения «Детская городская больница Святой Ольги»: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Вовремя нахождении в стационаре неукоснительно выполнять требования внутреннего распорядка в больнице (№ 323 – ФЗ от 21.11.2011 года Федеральный закон «Об основах охраны здоровья граждан в Российской Федерации», статья 27, часть 3 «Граждане, находящиеся на лечении, обязаны соблюдать режим лечения, в том числе определенный на период их временной нетрудоспособности, </w:t>
      </w:r>
      <w:r w:rsidRPr="00415ACA">
        <w:rPr>
          <w:rFonts w:ascii="Times New Roman" w:hAnsi="Times New Roman" w:cs="Times New Roman"/>
          <w:b/>
          <w:sz w:val="24"/>
          <w:szCs w:val="24"/>
        </w:rPr>
        <w:t>и правила поведения пациента в медицинских организациях</w:t>
      </w:r>
      <w:r w:rsidRPr="00415ACA">
        <w:rPr>
          <w:rFonts w:ascii="Times New Roman" w:hAnsi="Times New Roman" w:cs="Times New Roman"/>
          <w:sz w:val="24"/>
          <w:szCs w:val="24"/>
        </w:rPr>
        <w:t>»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Все законные представители в обязательном порядке знакомятся с правилами внутреннего распорядка в стационаре(отделения) и расписываются на специальном листе истории болезни, обязуясь выполнять эти правила. </w:t>
      </w:r>
    </w:p>
    <w:p w:rsidR="00415ACA" w:rsidRPr="00A836B8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К уходу за ребенком допускаются только законный представитель или лицо, имеющее нотариально заверенную доверенность на ребенка, не имеющий признаков острых заболеваний, в том числе и инфекционных, в количестве одного человека. Лица до 18 лет, к посещению и уходу за пациентами, находящихся на лечении в отделениях больницы, не допускаются. </w:t>
      </w:r>
      <w:r w:rsidR="00725BD6" w:rsidRPr="00A836B8">
        <w:rPr>
          <w:rFonts w:ascii="Times New Roman" w:hAnsi="Times New Roman" w:cs="Times New Roman"/>
          <w:sz w:val="24"/>
          <w:szCs w:val="24"/>
        </w:rPr>
        <w:t xml:space="preserve">Пациенты  и сопровождающие лица, </w:t>
      </w:r>
      <w:proofErr w:type="gramStart"/>
      <w:r w:rsidR="00725BD6" w:rsidRPr="00A836B8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725BD6" w:rsidRPr="00A836B8">
        <w:rPr>
          <w:rFonts w:ascii="Times New Roman" w:hAnsi="Times New Roman" w:cs="Times New Roman"/>
          <w:sz w:val="24"/>
          <w:szCs w:val="24"/>
        </w:rPr>
        <w:t xml:space="preserve"> находится в стационаре в масках!!!!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Не допускаются в стационар, лица с признаками или в состоянии алкогольного или наркотического опьянения, при невыполнении данного требования, медицинский персонал </w:t>
      </w:r>
      <w:proofErr w:type="gramStart"/>
      <w:r w:rsidRPr="00415ACA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415ACA">
        <w:rPr>
          <w:rFonts w:ascii="Times New Roman" w:hAnsi="Times New Roman" w:cs="Times New Roman"/>
          <w:sz w:val="24"/>
          <w:szCs w:val="24"/>
        </w:rPr>
        <w:t xml:space="preserve"> вызвать в стационар сотрудников полиции, для удаления этих граждан из больницы.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Лица, находящиеся по уходу за ребенком, обязаны находится в отделении без верхней одежды и в обязательном порядке в сменной обуви.  Верхнюю одежду сдают в гардероб.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Вход в клинические отделения в верхней одежде и уличной обуви категорически запрещен.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Гардероб принимает и выдает верхнюю одежду с 08.00 до 19.30 – каждый день. Если по каким-то причинам, Вам необходимо остаться в больнице в ночное время, обязательно предупредите сотрудника гардероба – Ваши вещи будут храниться в отдельном месте гардероба.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Законные представители или лицо, имеющее нотариально заверенную доверенность на ребенка, находящиеся по уходу за ребенком, в течении 3х дней обязаны предоставить результаты флюорографического обследования за последний год!!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Посещение детей в лечебном </w:t>
      </w:r>
      <w:r w:rsidR="00E71DB6">
        <w:rPr>
          <w:rFonts w:ascii="Times New Roman" w:hAnsi="Times New Roman" w:cs="Times New Roman"/>
          <w:sz w:val="24"/>
          <w:szCs w:val="24"/>
        </w:rPr>
        <w:t>учреждении СОГЛАСНО РАСПОРЯЖЕНИЮ ГЛАВНОГО САНИТАРНОГО ВРАЧА ПО САНКТ – ПЕТЕРБУРГА ВРЕМЕННО ПРИОСТАНОВЛЕНО!!!!!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За сохранность вещей, оставленных вне гардероба, а так же за оставление ценных вещей, электронных устройств и другой цифровой техники без присмотра, администрация стационара ответственности не несет.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Законные представители детей и посетители обязаны поддерживать порядок на всей территории лечебного учреждения и во всех помещениях отделений и здания стационара.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Запрещается хранить продукты (продуктовые передачи), требующие соблюдения температурного режима вне холодильников отделения, предназначенных для хранения продуктов пациентов.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5ACA">
        <w:rPr>
          <w:rFonts w:ascii="Times New Roman" w:hAnsi="Times New Roman" w:cs="Times New Roman"/>
          <w:sz w:val="24"/>
          <w:szCs w:val="24"/>
        </w:rPr>
        <w:t xml:space="preserve">Запрещается хранить, употреблять скоропортящиеся (малый срок годности) продукты (продуктовые передачи) (срок хранения таких продуктов в холодильнике, предназначенных для хранения продуктов пациентов не более суток) и продукты (продуктовые передачи), которые не соответствуют санитарно – эпидемиологическим требованиям (список разрешенных продуктов, есть в каждом </w:t>
      </w:r>
      <w:r w:rsidRPr="00415ACA">
        <w:rPr>
          <w:rFonts w:ascii="Times New Roman" w:hAnsi="Times New Roman" w:cs="Times New Roman"/>
          <w:sz w:val="24"/>
          <w:szCs w:val="24"/>
        </w:rPr>
        <w:lastRenderedPageBreak/>
        <w:t>отделении</w:t>
      </w:r>
      <w:r w:rsidR="00A836B8">
        <w:rPr>
          <w:rFonts w:ascii="Times New Roman" w:hAnsi="Times New Roman" w:cs="Times New Roman"/>
          <w:sz w:val="24"/>
          <w:szCs w:val="24"/>
        </w:rPr>
        <w:t>, так же список разрешенных продуктов</w:t>
      </w:r>
      <w:bookmarkStart w:id="0" w:name="_GoBack"/>
      <w:bookmarkEnd w:id="0"/>
      <w:r w:rsidR="00A836B8">
        <w:rPr>
          <w:rFonts w:ascii="Times New Roman" w:hAnsi="Times New Roman" w:cs="Times New Roman"/>
          <w:sz w:val="24"/>
          <w:szCs w:val="24"/>
        </w:rPr>
        <w:t xml:space="preserve"> размещен на сайте больнице, в разделе - отделения</w:t>
      </w:r>
      <w:r w:rsidRPr="00415AC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Законные представители обязаны промаркировать продукты (продуктовые передачи), предназначенные для нахождения в холодильниках, отведенных под хранение продуктов (продуктовых передач) пациентов отделения. 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Запрещается по требованиям противопожарной безопасности пользоваться любыми нагревательными устройствами (приборами) во всех помещениях стационара, не находящимся на учете в медицинской организации.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Законные представители несут материальную ответственность за причинённый ими ущерба инвентаря, медицинского или иного оборудования (поломка, порча), находящегося на учете в больнице.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Категорически запрещается выносить любой инвентарь или оборудование, находящийся на учете в лечебном учреждении за пределы помещений отделений, где он установлен администрацией отделения.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Законным представителям запрещается располагаться на кроватях пациентов, а так же спать совместно с ними.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Во время пребывания в стационаре, при совместном нахождении одного из родителей (инного члена семьи; или иного законного представителя) с ребенком до достижения им возраста до 4 лет, предоставляется спальное место и питание, а с ребёнком старше указанного возраста – при наличии медицинских показаний (№ 323 – ФЗ от 21.11.2011 года Федеральный закон «Об основах охраны здоровья граждан в Российской Федерации»).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Согласно тр</w:t>
      </w:r>
      <w:r w:rsidR="00A836B8">
        <w:rPr>
          <w:rFonts w:ascii="Times New Roman" w:hAnsi="Times New Roman" w:cs="Times New Roman"/>
          <w:sz w:val="24"/>
          <w:szCs w:val="24"/>
        </w:rPr>
        <w:t>ебованиям СанПин 3.3686-21</w:t>
      </w:r>
      <w:r w:rsidRPr="00415ACA">
        <w:rPr>
          <w:rFonts w:ascii="Times New Roman" w:hAnsi="Times New Roman" w:cs="Times New Roman"/>
          <w:sz w:val="24"/>
          <w:szCs w:val="24"/>
        </w:rPr>
        <w:t>, законные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и иные лица, находящиеся по уходу за ребенком, </w:t>
      </w:r>
      <w:r w:rsidRPr="00415ACA">
        <w:rPr>
          <w:rFonts w:ascii="Times New Roman" w:hAnsi="Times New Roman" w:cs="Times New Roman"/>
          <w:sz w:val="24"/>
          <w:szCs w:val="24"/>
        </w:rPr>
        <w:t xml:space="preserve">не имеют права </w:t>
      </w:r>
      <w:r>
        <w:rPr>
          <w:rFonts w:ascii="Times New Roman" w:hAnsi="Times New Roman" w:cs="Times New Roman"/>
          <w:sz w:val="24"/>
          <w:szCs w:val="24"/>
        </w:rPr>
        <w:t>медицинскому персоналу</w:t>
      </w:r>
      <w:r w:rsidRPr="00415ACA">
        <w:rPr>
          <w:rFonts w:ascii="Times New Roman" w:hAnsi="Times New Roman" w:cs="Times New Roman"/>
          <w:sz w:val="24"/>
          <w:szCs w:val="24"/>
        </w:rPr>
        <w:t xml:space="preserve"> препятствовать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CA">
        <w:rPr>
          <w:rFonts w:ascii="Times New Roman" w:hAnsi="Times New Roman" w:cs="Times New Roman"/>
          <w:sz w:val="24"/>
          <w:szCs w:val="24"/>
        </w:rPr>
        <w:t xml:space="preserve">переводу детей в другие палаты отделения больницы, в иные профильные отделения данного лечебного учреждения и другие профильные стационара.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Курение в помещениях стационара и на территории больницы запрещено (№ 15 – ФЗ Федеральный закон «Об охране здоровья граждан РФ от воздействия окружающего табачного дыма и последствий потребления табака»)</w:t>
      </w:r>
      <w:r>
        <w:rPr>
          <w:rFonts w:ascii="Times New Roman" w:hAnsi="Times New Roman" w:cs="Times New Roman"/>
          <w:sz w:val="24"/>
          <w:szCs w:val="24"/>
        </w:rPr>
        <w:t xml:space="preserve"> и наказывается согласно Кодексу РФ об административных правонарушениях</w:t>
      </w:r>
      <w:r w:rsidRPr="00415ACA">
        <w:rPr>
          <w:rFonts w:ascii="Times New Roman" w:hAnsi="Times New Roman" w:cs="Times New Roman"/>
          <w:sz w:val="24"/>
          <w:szCs w:val="24"/>
        </w:rPr>
        <w:t>.</w:t>
      </w:r>
    </w:p>
    <w:p w:rsidR="00D30AC1" w:rsidRPr="00415ACA" w:rsidRDefault="00D30AC1">
      <w:pPr>
        <w:rPr>
          <w:sz w:val="24"/>
          <w:szCs w:val="24"/>
        </w:rPr>
      </w:pPr>
    </w:p>
    <w:sectPr w:rsidR="00D30AC1" w:rsidRPr="0041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F86"/>
    <w:multiLevelType w:val="hybridMultilevel"/>
    <w:tmpl w:val="E22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15E7"/>
    <w:multiLevelType w:val="hybridMultilevel"/>
    <w:tmpl w:val="D4BA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E0"/>
    <w:rsid w:val="003D5779"/>
    <w:rsid w:val="00415ACA"/>
    <w:rsid w:val="00716610"/>
    <w:rsid w:val="00725BD6"/>
    <w:rsid w:val="00A836B8"/>
    <w:rsid w:val="00D30AC1"/>
    <w:rsid w:val="00D62AE0"/>
    <w:rsid w:val="00E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CA"/>
    <w:pPr>
      <w:ind w:left="720"/>
      <w:contextualSpacing/>
    </w:pPr>
  </w:style>
  <w:style w:type="paragraph" w:styleId="a4">
    <w:name w:val="Body Text Indent"/>
    <w:basedOn w:val="a"/>
    <w:link w:val="a5"/>
    <w:rsid w:val="00415ACA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415ACA"/>
    <w:rPr>
      <w:rFonts w:ascii="Times New Roman" w:eastAsia="Times New Roman" w:hAnsi="Times New Roman" w:cs="Times New Roman"/>
      <w:szCs w:val="20"/>
    </w:rPr>
  </w:style>
  <w:style w:type="paragraph" w:styleId="a6">
    <w:name w:val="No Spacing"/>
    <w:uiPriority w:val="1"/>
    <w:qFormat/>
    <w:rsid w:val="00415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CA"/>
    <w:pPr>
      <w:ind w:left="720"/>
      <w:contextualSpacing/>
    </w:pPr>
  </w:style>
  <w:style w:type="paragraph" w:styleId="a4">
    <w:name w:val="Body Text Indent"/>
    <w:basedOn w:val="a"/>
    <w:link w:val="a5"/>
    <w:rsid w:val="00415ACA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415ACA"/>
    <w:rPr>
      <w:rFonts w:ascii="Times New Roman" w:eastAsia="Times New Roman" w:hAnsi="Times New Roman" w:cs="Times New Roman"/>
      <w:szCs w:val="20"/>
    </w:rPr>
  </w:style>
  <w:style w:type="paragraph" w:styleId="a6">
    <w:name w:val="No Spacing"/>
    <w:uiPriority w:val="1"/>
    <w:qFormat/>
    <w:rsid w:val="0041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glavmed</dc:creator>
  <cp:lastModifiedBy>Glavmed</cp:lastModifiedBy>
  <cp:revision>2</cp:revision>
  <dcterms:created xsi:type="dcterms:W3CDTF">2022-11-07T10:34:00Z</dcterms:created>
  <dcterms:modified xsi:type="dcterms:W3CDTF">2022-11-07T10:34:00Z</dcterms:modified>
</cp:coreProperties>
</file>